
<file path=[Content_Types].xml><?xml version="1.0" encoding="utf-8"?>
<Types xmlns="http://schemas.openxmlformats.org/package/2006/content-types">
  <Default ContentType="image/jpeg" Extension="jpg"/>
  <Default ContentType="application/vnd.openxmlformats-package.relationships+xml" Extension="rels"/>
  <Default ContentType="image/png" Extension="png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settings+xml" PartName="/word/setting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pStyle w:val="Title"/>
        <w:contextualSpacing w:val="0"/>
      </w:pPr>
      <w:bookmarkStart w:colFirst="0" w:colLast="0" w:name="h.j2lgzqo4f4gw" w:id="0"/>
      <w:bookmarkEnd w:id="0"/>
      <w:r w:rsidDel="00000000" w:rsidR="00000000" w:rsidRPr="00000000">
        <w:rPr>
          <w:rtl w:val="0"/>
        </w:rPr>
        <w:t xml:space="preserve">Xamarin Proces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CASE27 2015-06-02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Miljenko Cvjetko</w:t>
      </w:r>
    </w:p>
    <w:p w:rsidR="00000000" w:rsidDel="00000000" w:rsidP="00000000" w:rsidRDefault="00000000" w:rsidRPr="00000000">
      <w:pPr>
        <w:contextualSpacing w:val="0"/>
      </w:pPr>
      <w:hyperlink r:id="rId5">
        <w:r w:rsidDel="00000000" w:rsidR="00000000" w:rsidRPr="00000000">
          <w:rPr>
            <w:color w:val="1155cc"/>
            <w:u w:val="single"/>
            <w:rtl w:val="0"/>
          </w:rPr>
          <w:t xml:space="preserve">mcvjetko@holisticware.net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miljenko.cvjetko@xamarin.com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http://holisticware.net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http://xamarin.com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fqowrbklqt3u">
        <w:r w:rsidDel="00000000" w:rsidR="00000000" w:rsidRPr="00000000">
          <w:rPr>
            <w:color w:val="1155cc"/>
            <w:u w:val="single"/>
            <w:rtl w:val="0"/>
          </w:rPr>
          <w:t xml:space="preserve">Xamarin danas 2015-05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wlgi9g3gqceo">
        <w:r w:rsidDel="00000000" w:rsidR="00000000" w:rsidRPr="00000000">
          <w:rPr>
            <w:color w:val="1155cc"/>
            <w:u w:val="single"/>
            <w:rtl w:val="0"/>
          </w:rPr>
          <w:t xml:space="preserve">Kronologija Xamarin Strategije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po038rwi9iw0">
        <w:r w:rsidDel="00000000" w:rsidR="00000000" w:rsidRPr="00000000">
          <w:rPr>
            <w:color w:val="1155cc"/>
            <w:u w:val="single"/>
            <w:rtl w:val="0"/>
          </w:rPr>
          <w:t xml:space="preserve">Xamarin Proces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1c4g6th68dz8">
        <w:r w:rsidDel="00000000" w:rsidR="00000000" w:rsidRPr="00000000">
          <w:rPr>
            <w:color w:val="1155cc"/>
            <w:u w:val="single"/>
            <w:rtl w:val="0"/>
          </w:rPr>
          <w:t xml:space="preserve">Razvoj (Development) i integracija (Integration)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p2w6xgflv6gp">
        <w:r w:rsidDel="00000000" w:rsidR="00000000" w:rsidRPr="00000000">
          <w:rPr>
            <w:color w:val="1155cc"/>
            <w:u w:val="single"/>
            <w:rtl w:val="0"/>
          </w:rPr>
          <w:t xml:space="preserve">Xamarin.Profiler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sm06sl5jxwux">
        <w:r w:rsidDel="00000000" w:rsidR="00000000" w:rsidRPr="00000000">
          <w:rPr>
            <w:color w:val="1155cc"/>
            <w:u w:val="single"/>
            <w:rtl w:val="0"/>
          </w:rPr>
          <w:t xml:space="preserve">Faza Testiranja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d97ocdo7yf9y">
        <w:r w:rsidDel="00000000" w:rsidR="00000000" w:rsidRPr="00000000">
          <w:rPr>
            <w:color w:val="1155cc"/>
            <w:u w:val="single"/>
            <w:rtl w:val="0"/>
          </w:rPr>
          <w:t xml:space="preserve">Xamarin.UITest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x6vfvx4gq3k4">
        <w:r w:rsidDel="00000000" w:rsidR="00000000" w:rsidRPr="00000000">
          <w:rPr>
            <w:color w:val="1155cc"/>
            <w:u w:val="single"/>
            <w:rtl w:val="0"/>
          </w:rPr>
          <w:t xml:space="preserve">Calabash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jxs4aryogfpp">
        <w:r w:rsidDel="00000000" w:rsidR="00000000" w:rsidRPr="00000000">
          <w:rPr>
            <w:color w:val="1155cc"/>
            <w:u w:val="single"/>
            <w:rtl w:val="0"/>
          </w:rPr>
          <w:t xml:space="preserve">Koncepti testiranja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72fi7s82octw">
        <w:r w:rsidDel="00000000" w:rsidR="00000000" w:rsidRPr="00000000">
          <w:rPr>
            <w:color w:val="1155cc"/>
            <w:u w:val="single"/>
            <w:rtl w:val="0"/>
          </w:rPr>
          <w:t xml:space="preserve">Priprema Testova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hyperlink w:anchor="h.7r124x41mngr">
        <w:r w:rsidDel="00000000" w:rsidR="00000000" w:rsidRPr="00000000">
          <w:rPr>
            <w:color w:val="1155cc"/>
            <w:u w:val="single"/>
            <w:rtl w:val="0"/>
          </w:rPr>
          <w:t xml:space="preserve">Xamarin.Test.Cloud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uq1yyfkic4sk">
        <w:r w:rsidDel="00000000" w:rsidR="00000000" w:rsidRPr="00000000">
          <w:rPr>
            <w:color w:val="1155cc"/>
            <w:u w:val="single"/>
            <w:rtl w:val="0"/>
          </w:rPr>
          <w:t xml:space="preserve">Screenshots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9e556ngmastz">
        <w:r w:rsidDel="00000000" w:rsidR="00000000" w:rsidRPr="00000000">
          <w:rPr>
            <w:color w:val="1155cc"/>
            <w:u w:val="single"/>
            <w:rtl w:val="0"/>
          </w:rPr>
          <w:t xml:space="preserve">Error reporting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1080" w:firstLine="0"/>
        <w:contextualSpacing w:val="0"/>
      </w:pPr>
      <w:hyperlink w:anchor="h.uxxq7wi0kv8d">
        <w:r w:rsidDel="00000000" w:rsidR="00000000" w:rsidRPr="00000000">
          <w:rPr>
            <w:color w:val="1155cc"/>
            <w:u w:val="single"/>
            <w:rtl w:val="0"/>
          </w:rPr>
          <w:t xml:space="preserve">Device DrillDown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15hj95we4jb2">
        <w:r w:rsidDel="00000000" w:rsidR="00000000" w:rsidRPr="00000000">
          <w:rPr>
            <w:color w:val="1155cc"/>
            <w:u w:val="single"/>
            <w:rtl w:val="0"/>
          </w:rPr>
          <w:t xml:space="preserve">Monitoring - Xamarin.Insights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360" w:firstLine="0"/>
        <w:contextualSpacing w:val="0"/>
      </w:pPr>
      <w:hyperlink w:anchor="h.caim2eiy8a7e">
        <w:r w:rsidDel="00000000" w:rsidR="00000000" w:rsidRPr="00000000">
          <w:rPr>
            <w:color w:val="1155cc"/>
            <w:u w:val="single"/>
            <w:rtl w:val="0"/>
          </w:rPr>
          <w:t xml:space="preserve">Zaključak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61nxluhr7u18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zbftkia2tpyx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fqowrbklqt3u" w:id="3"/>
      <w:bookmarkEnd w:id="3"/>
      <w:r w:rsidDel="00000000" w:rsidR="00000000" w:rsidRPr="00000000">
        <w:rPr>
          <w:rtl w:val="0"/>
        </w:rPr>
        <w:t xml:space="preserve">Xamarin danas 2015-05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Xamarin tehnologije dobijaju sve veći i veći zamah među programerima, naročito onima koji dolaze iz .net svijeta. U poslijednjih nekoliko mjeseci došle su i potvrde iz nezavisnih izvora o performansama Xamarin aplikacija.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Potražnja za Xamarin vještinama raste iz mjeseca u mjesec i trenutaćno se nalazi na 4. mjestu po Dice portalu.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4033838" cy="4111744"/>
            <wp:effectExtent b="0" l="0" r="0" t="0"/>
            <wp:docPr id="14" name="image30.jpg"/>
            <a:graphic>
              <a:graphicData uri="http://schemas.openxmlformats.org/drawingml/2006/picture">
                <pic:pic>
                  <pic:nvPicPr>
                    <pic:cNvPr id="0" name="image3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4111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Harry Chenug - bivši google developer (jedan od prvih) napravio je jedan od prvih i dubljih benchmark testova za alate za razvoj mobilnih aplikacija.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10">
        <w:r w:rsidDel="00000000" w:rsidR="00000000" w:rsidRPr="00000000">
          <w:rPr>
            <w:color w:val="1155cc"/>
            <w:u w:val="single"/>
            <w:rtl w:val="0"/>
          </w:rPr>
          <w:t xml:space="preserve">https://medium.com/@harrycheung/cross-platform-mobile-performance-testing-d0454f5cd4e9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https://medium.com/@harrycheung/mobile-app-performance-redux-e512be94f976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Po tim analizama Xamarin tehnologije ravnopravno se bore sa “nativnim” tehnologijama (java i objective-c), a u nekima su čak i bolje.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Android</w:t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-238124</wp:posOffset>
            </wp:positionH>
            <wp:positionV relativeFrom="paragraph">
              <wp:posOffset>628650</wp:posOffset>
            </wp:positionV>
            <wp:extent cx="6348413" cy="4466974"/>
            <wp:effectExtent b="0" l="0" r="0" t="0"/>
            <wp:wrapTopAndBottom distB="114300" distT="114300"/>
            <wp:docPr id="1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44669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-190499</wp:posOffset>
            </wp:positionH>
            <wp:positionV relativeFrom="paragraph">
              <wp:posOffset>0</wp:posOffset>
            </wp:positionV>
            <wp:extent cx="6348413" cy="4466974"/>
            <wp:effectExtent b="0" l="0" r="0" t="0"/>
            <wp:wrapTopAndBottom distB="114300" distT="114300"/>
            <wp:docPr id="1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48413" cy="446697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9ujusb4nifp8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c0saliwu3t4e" w:id="5"/>
      <w:bookmarkEnd w:id="5"/>
      <w:r w:rsidDel="00000000" w:rsidR="00000000" w:rsidRPr="00000000">
        <w:drawing>
          <wp:inline distB="114300" distT="114300" distL="114300" distR="114300">
            <wp:extent cx="5967413" cy="5206627"/>
            <wp:effectExtent b="0" l="0" r="0" t="0"/>
            <wp:docPr id="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67413" cy="5206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z1rsihuh8kkf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wlgi9g3gqceo" w:id="7"/>
      <w:bookmarkEnd w:id="7"/>
      <w:r w:rsidDel="00000000" w:rsidR="00000000" w:rsidRPr="00000000">
        <w:rPr>
          <w:rtl w:val="0"/>
        </w:rPr>
        <w:t xml:space="preserve">Kronologija Xamarin Strategije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U razdoblju od 2010.-2013. strategija Xamarin-a je bila razvoj alata za višeplatformski razvoj aplikacija, sa naglaskom na mobilne aplikacije. U tom razdoblju radilo se prvenstveno na alatima koji povezuju (toolchain) mono-.net svijet sa nativnim Android i iOS ekosistemima.</w:t>
        <w:br w:type="textWrapping"/>
        <w:t xml:space="preserve">U periodu od 2013.-2014. izdane su nove tehnologije koje su bile usmjerene na povečanju produktivnosti i smanjenju vremena izdavanja aplikacija (time to market), kao što su Xamarin.Forms. Ideja iza Xamarin.Forms-a je bila i ta da se tehnologije prisutne u .net ekosustavu dovedu i u Android i iOS svijet i time olakša .net i c# programerima ulazak u nove tehnologije.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U 2014. godini Xamarin prebacuje strategiju na kvalitetu aplikacija, a i svojih proizvoda kroz neke nove proizvode, te kroz integraciju starih proizvoda u niz alata za višeplatformski razvoj.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U tom razdoblju naglasak je na konceptima testiranja: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TDD (Test Driven Development) sa konceptima Unit Testing-a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BDD (Behaviour Driven Development) sa konceptima User Interface odn. Acceptance Testing-a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Monitoring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Analizom povratnih informacija od kupaca i korisnika došlo se je do zaključka da je kvaliteta aplikacija vrlo bitan faktor u  uspjehu i monetizaciji, te su dodatne snage i resursi prebačeni na testiranje aplikacija, alata, te integraciju testnih alata u Xamarin ekosustav.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U jesen 2014. Xamarin team definira proces razvoja mobilnih višeplatformskih aplikacija.</w:t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rjdbv8ougah2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po038rwi9iw0" w:id="9"/>
      <w:bookmarkEnd w:id="9"/>
      <w:r w:rsidDel="00000000" w:rsidR="00000000" w:rsidRPr="00000000">
        <w:rPr>
          <w:rtl w:val="0"/>
        </w:rPr>
        <w:t xml:space="preserve">Xamarin Proces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U Xamarin procesu definirano je 5 faza: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Design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Development 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Integracija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Test</w:t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Monitoring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590800"/>
            <wp:effectExtent b="0" l="0" r="0" t="0"/>
            <wp:docPr id="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Faza dizajna omogućena je kroz Android i iOS Designer alate koji su integrirani u Xamarin Studio i Visual Studio. Ti alati omogućuju kreiranje nativnih korisničkih sučelja u alatima poznatim .net programerima, bez potrebe za dubljim poznavanjem Apple-ovog XCode-a za iOS, odn. alata Android Studio i Eclipse za Android razvoj.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Faza razvoja (development) pokrivena je već 5-6 godina kroz razvojne alate Xamarin.Android (nekada Mono for Android, odn. Monodroid), te Xamarin.iOS (MonoTouch). Ti alati donose mogućnost nativnog razvoja u c# i f# programskim jezicima koristeći .net i pristup 100% nativnim API-u platforme koju se targetira.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Faza integracije (Integrate) donosi alate za publiciranje aplikacija, te stavljanje aplikacija u proces beta testing-a i monitoring-a.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Testiranje kao faza postala je jedan od bitnijih koraka u procesu i ovdje su se pojavili mnogobrojni alati i usluge za: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TDD alati bazirani na NUnit framework-u koji su prilagođeni pojedinim platformama i omogućuju testiranje Business Logic sloja aplikacije (Domain Logic). U te alate pripadaju Xamarin.Android NUniti Xamarin.iOS NUnit projekti.</w:t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BDD alati koji se koriste za testiranje korinisčkog sučelja UI odn. Acceptance testing. Ovi alati su namjenjeni pokrivanju što većeg broja use-case slučajeva i eliminaciju manualnog testiranja koje su mnogi korisnici Xamarin ekosustava primjenjivali, a na njih se nadograđuju servisi u oblaku za test na urešajima.</w:t>
        <w:br w:type="textWrapping"/>
        <w:t xml:space="preserve">U ove alate spadaju: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Xamarin.UITest kao alat (framework) za UI Acceptance testing na bazi Calabsh tehnologije.</w:t>
      </w:r>
    </w:p>
    <w:p w:rsidR="00000000" w:rsidDel="00000000" w:rsidP="00000000" w:rsidRDefault="00000000" w:rsidRPr="00000000">
      <w:pPr>
        <w:numPr>
          <w:ilvl w:val="1"/>
          <w:numId w:val="2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Xamarin.Test.Cloud kao usluga u oblaku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Posljednja faza monitoring donosi alat Xamarin.Insights za praćenje: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problema u aplikaciji (crash and issue reporting)</w:t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korisničkih navika i interakcija (session and user monitoring)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koji je napisan u potpunosti u .net-u, sa naglaskom na privatnost podataka i sigurnost, te omogućuje integraciju sa mnogim servisima (github, Visual Studio Online, HipChat, Campfire, Slack, jira ...).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1c4g6th68dz8" w:id="10"/>
      <w:bookmarkEnd w:id="10"/>
      <w:r w:rsidDel="00000000" w:rsidR="00000000" w:rsidRPr="00000000">
        <w:rPr>
          <w:rtl w:val="0"/>
        </w:rPr>
        <w:t xml:space="preserve">Razvoj (Development) i integracija (Integration)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U samom procesu razvoja nije dolazilo do velikih promjena, a naglasak je bio prvenstveno na podizanju kvalitete postojećih alata. Jedini novitet je Xamarin.Profiler.</w:t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p2w6xgflv6gp" w:id="11"/>
      <w:bookmarkEnd w:id="11"/>
      <w:r w:rsidDel="00000000" w:rsidR="00000000" w:rsidRPr="00000000">
        <w:rPr>
          <w:rtl w:val="0"/>
        </w:rPr>
        <w:t xml:space="preserve">Xamarin.Profiler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Xamarin.Profiler je programerski alat koji pruža podršku u procesu razvoja i implementecaije aplikacija, a namjena mu je pružanja detaljnih informacja o resursima uređaja: memoriji i procesoru, što je vrlo bitno zbog karakteristika Xamarin tehnologija.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6110288" cy="4690611"/>
            <wp:effectExtent b="0" l="0" r="0" t="0"/>
            <wp:docPr id="1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0288" cy="4690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sm06sl5jxwux" w:id="12"/>
      <w:bookmarkEnd w:id="12"/>
      <w:r w:rsidDel="00000000" w:rsidR="00000000" w:rsidRPr="00000000">
        <w:rPr>
          <w:rtl w:val="0"/>
        </w:rPr>
        <w:t xml:space="preserve">Faza Testiranja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Fazi testiranja pružena je najveća pažnja i ovdje su se desili najveći noviteti i tehnološki napredak.</w:t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d97ocdo7yf9y" w:id="13"/>
      <w:bookmarkEnd w:id="13"/>
      <w:r w:rsidDel="00000000" w:rsidR="00000000" w:rsidRPr="00000000">
        <w:rPr>
          <w:rtl w:val="0"/>
        </w:rPr>
        <w:t xml:space="preserve">Xamarin.UITest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Xamarin.UITest je automatizirani “UI Acceptance Testing framework” baziran na Calabasj tehnologiji i omogućava korisnicima izvršavanje NUnit testova pisanih u c# jeziku u cilju validiranja funkcionalnosti Android i iOS aplikacija.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Framework je usko povezan sa Xamarin.Android i Xamarin.iOS tehnologijama, no može biti korišten i za aplikacije pisane u objective-c za iOS i java za Android programskim jezicima.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Xamarin.UITest je biblioteka za automatizaciju interakcije sa korisničkim sučeljem za unos podataka, akcije na sučelju (events - button tap, itd.), geste (gestures - swipes itd.).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Xamarin.UITest oslanja se na Xamarin Test Cloud Agent, biblioteku koja sadrži HTTP server koji sa Calabash odn. Xamarin.UITest testovima komunicira preko JSON-a.i Sam agent ubacuje (injektira) se u testiranu aplikaciju za iOS.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inline distB="114300" distT="114300" distL="114300" distR="114300">
            <wp:extent cx="5943600" cy="3822700"/>
            <wp:effectExtent b="0" l="0" r="0" t="0"/>
            <wp:docPr id="1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Kod Android sustava agent se ne injektira u aplikaciju nego se instalira kao posebna serverska aplikacija koja na uređaju ili emulatoru komunicira sa testiranom aplikacijom.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tqxth5otq6pv" w:id="14"/>
      <w:bookmarkEnd w:id="14"/>
      <w:r w:rsidDel="00000000" w:rsidR="00000000" w:rsidRPr="00000000">
        <w:drawing>
          <wp:inline distB="114300" distT="114300" distL="114300" distR="114300">
            <wp:extent cx="5943600" cy="3822700"/>
            <wp:effectExtent b="0" l="0" r="0" t="0"/>
            <wp:docPr id="1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Instalacija na Androidu nije potrebna, dok za iOS instalra se preko NuGet paketa “Xamarin Test Cloud Agent”.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Testovi se mogu izvršavati lokalno na uređaju ili emulatoru, ili pak u Xamarin.Test.Cloud-u na 1400+ uređaja (2015-05).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x6vfvx4gq3k4" w:id="15"/>
      <w:bookmarkEnd w:id="15"/>
      <w:r w:rsidDel="00000000" w:rsidR="00000000" w:rsidRPr="00000000">
        <w:rPr>
          <w:rtl w:val="0"/>
        </w:rPr>
        <w:t xml:space="preserve">Calabash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Calabash framework je automatizirani UI Acceptance Testing sustav koji korisnicima omogućuje izvršavanje automatskih testova za iOS i Android. Ovaj framework uvodi koncepte Behavior Driven Development-a i vrlo je usko povezan sa Xamarin.Android i Xamarin.iOS proizvodima, no omogućava testiranje i aplikacija pisanih u objective-c i java za iOS i Android sustave.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Automatiziranost ovog framework-a omogućuje mu integraciju u CI (Continuous Integration) sustave.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Test Cloud Agent sadrži: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Testove pisane u Gherkin-u (Feature i Step Definitions)</w:t>
        <w:br w:type="textWrapping"/>
        <w:t xml:space="preserve">skupu gramatičkih pravila za specifikaciju testova</w:t>
      </w: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br w:type="textWrapping"/>
        <w:t xml:space="preserve">Feature: Credit card validation.</w:t>
        <w:br w:type="textWrapping"/>
        <w:t xml:space="preserve">Credit card numbers must be exactly 16 characters.</w:t>
        <w:br w:type="textWrapping"/>
        <w:br w:type="textWrapping"/>
        <w:t xml:space="preserve">Scenario: Credit card number is too short</w:t>
        <w:br w:type="textWrapping"/>
        <w:t xml:space="preserve">    Given I use the native keyboard to enter "123456" into text field number 1</w:t>
        <w:br w:type="textWrapping"/>
        <w:t xml:space="preserve">    And I touch the "Validate" button</w:t>
        <w:br w:type="textWrapping"/>
        <w:t xml:space="preserve">    Then I see the text "Credit card number is too short."</w:t>
        <w:br w:type="textWrapping"/>
        <w:br w:type="textWrapping"/>
        <w:t xml:space="preserve">Scenario: Credit card number is too long</w:t>
        <w:br w:type="textWrapping"/>
        <w:t xml:space="preserve">    Given I try to validate a credit card number that is 17 characters long</w:t>
        <w:br w:type="textWrapping"/>
        <w:t xml:space="preserve">    Then I should see the error message "Credit card number is too long."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Cucumber framework koji radi parsing i izvršavanje testova preko poziva API-a Calabash framework-a koji je pisan u Ruby-u</w:t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Calabash framework koji izvršava testove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Calabash je open source projekt, no Xamarin ga je prilagodio .net svijetu i pretvorio u proizvod.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jxs4aryogfpp" w:id="16"/>
      <w:bookmarkEnd w:id="16"/>
      <w:r w:rsidDel="00000000" w:rsidR="00000000" w:rsidRPr="00000000">
        <w:rPr>
          <w:rtl w:val="0"/>
        </w:rPr>
        <w:t xml:space="preserve">Koncepti testiranja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Testovi se izovde u pattern-u Arrange-Act-Assert klasičnim za većinu testing frameworka, počevši od unit-testinga.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Arrange - priprema testa i uvjeta (podaci u korisničkom sučelju)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Act - simulacija korisničke interakcije (button press, swipe…)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Assert - provjera akcija koje su odrađene i stanja podataka kao i korisničkog sučelja.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Na višem nivou proces se opisuje kroz slijedeće korake: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razvoj aplikacije (Android ili iOS)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pisanje testova i izvršenje testova lokalno na emulatoru-simulatoru ili manjem broju uređaja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upload i izvršenje testova u Xamarin.Test.Cloud-u na velikom broju uređaja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ispravljanje grešaka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ponavljanje lokalni i Test.Cloud testova </w:t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2igijvhaxw21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72fi7s82octw" w:id="18"/>
      <w:bookmarkEnd w:id="18"/>
      <w:r w:rsidDel="00000000" w:rsidR="00000000" w:rsidRPr="00000000">
        <w:rPr>
          <w:rtl w:val="0"/>
        </w:rPr>
        <w:t xml:space="preserve">Priprema Testova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Aplikacije su apstrahirane kroz klase</w:t>
        <w:br w:type="textWrapping"/>
        <w:tab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  <w:t xml:space="preserve">Xamarin.UITest.iOS.iOSApp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ab/>
        <w:t xml:space="preserve">Xamarin.UITest.Android.AndroidApp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Ovi objekti su kreirani kroz ConfigureApp klasu koja instancira iOSApp i AndroidApp objekte i inicijalizira ih kroz NUnit metode dekorirane slijedećim atributima: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SetUp</w:t>
        <w:br w:type="textWrapping"/>
        <w:t xml:space="preserve">priprema logičke grupe testova (recimo na jednom ekranu)</w:t>
        <w:br w:type="textWrapping"/>
        <w:t xml:space="preserve">Preporuka - odvojeni IApp objekti</w:t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TestFixtureSetup</w:t>
        <w:br w:type="textWrapping"/>
        <w:t xml:space="preserve">priprema sitnijih detalja za pojedine testove</w:t>
      </w:r>
    </w:p>
    <w:p w:rsidR="00000000" w:rsidDel="00000000" w:rsidP="00000000" w:rsidRDefault="00000000" w:rsidRPr="00000000">
      <w:pPr>
        <w:numPr>
          <w:ilvl w:val="0"/>
          <w:numId w:val="4"/>
        </w:numPr>
        <w:spacing w:after="180" w:before="180" w:line="360" w:lineRule="auto"/>
        <w:ind w:left="720" w:hanging="360"/>
        <w:contextualSpacing w:val="1"/>
        <w:rPr/>
      </w:pPr>
      <w:r w:rsidDel="00000000" w:rsidR="00000000" w:rsidRPr="00000000">
        <w:rPr>
          <w:rtl w:val="0"/>
        </w:rPr>
        <w:t xml:space="preserve">Test</w:t>
        <w:br w:type="textWrapping"/>
        <w:t xml:space="preserve">izvršenje testa</w:t>
        <w:br w:type="textWrapping"/>
      </w: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app.Tap(c=&gt;c.Button("ValidateButton"));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inicijalizacija: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string path_apk1 = "/Users/nb/sample.iOS/bin/Debug/Sample.Droid.apk";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ConfigureApp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.Android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.ApkFile(path_apk1)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.Debug()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.WaitTimes(new HolisticWare.XamarinUITest.WaitTimes())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//.ApiKey(api_key)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.StartApp();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string path_app1 = "/Users/nb/sample.iOS/bin/iPhoneSimulator/Debug/SampleXamarinFormsiOS.app";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ConfigureApp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.iOS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.AppBundle(path_app1)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//.ApiKey("")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                        .StartApp();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Sam Xamarin.UITest framework ne kompajlira i pakira aplikacije, stoga to se mora prethodno napraviti.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IApp objekt korisiti AppQuery za lociranje UI elemenata (Views).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app.Tap(c=&gt;c.Text("Save"));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app.Tap(c=&gt;c.Marked("SaveUserDataButton"));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app.Tap(c=&gt;c.Marked("Pending").Parent().Class("AppointmentListCell").Index(0));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AppResult[] results = app.Query(c=&gt;c.All())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app.Query(c=&gt;c.Class("UILabel"));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app.Query(c=&gt;c.Id("txtUserName"));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app.Query(c=&gt;c.Class("UILabel").Text("Hello, World"));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results = app.Query(c=&gt;c.Marked("ValidateButton"));</w:t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IApp metoda Repl otvoriti će REPL podsustav (Read, Evaluate, Print, Loop) za interakciju sa aplikacijom - nešto slično kao primitivan shell za operativne sustave.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app.Repl();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1231900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Primjer izdavanja komandi (tree):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0" behindDoc="0" distB="114300" distT="114300" distL="114300" distR="114300" hidden="0" layoutInCell="0" locked="0" relativeHeight="0" simplePos="0">
            <wp:simplePos x="0" y="0"/>
            <wp:positionH relativeFrom="margin">
              <wp:posOffset>-161924</wp:posOffset>
            </wp:positionH>
            <wp:positionV relativeFrom="paragraph">
              <wp:posOffset>38100</wp:posOffset>
            </wp:positionV>
            <wp:extent cx="1766888" cy="3566495"/>
            <wp:effectExtent b="0" l="0" r="0" t="0"/>
            <wp:wrapSquare wrapText="bothSides" distB="114300" distT="114300" distL="114300" distR="11430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66888" cy="356649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Courier New" w:cs="Courier New" w:eastAsia="Courier New" w:hAnsi="Courier New"/>
          <w:sz w:val="18"/>
          <w:rtl w:val="0"/>
        </w:rPr>
        <w:t xml:space="preserve">App has been initialized to the 'app' variable.</w:t>
        <w:br w:type="textWrapping"/>
        <w:t xml:space="preserve">Exit REPL with ctrl-c or see help for more commands.</w:t>
        <w:br w:type="textWrapping"/>
        <w:br w:type="textWrapping"/>
        <w:t xml:space="preserve">&gt;&gt;&gt; tree</w:t>
        <w:br w:type="textWrapping"/>
        <w:t xml:space="preserve">[UIWindow &gt; UILayoutContainerView]</w:t>
        <w:br w:type="textWrapping"/>
        <w:t xml:space="preserve">  [UINavigationTransitionView &gt; ... &gt; UIView]</w:t>
        <w:br w:type="textWrapping"/>
        <w:t xml:space="preserve">    [UITextView] id: "CreditCardTextField"</w:t>
        <w:br w:type="textWrapping"/>
        <w:t xml:space="preserve">      [_UITextContainerView]</w:t>
        <w:br w:type="textWrapping"/>
        <w:t xml:space="preserve">    [UIButton] id: "ValidateButton"</w:t>
        <w:br w:type="textWrapping"/>
        <w:t xml:space="preserve">      [UIButtonLabel] text: "Validate Credit Card"</w:t>
        <w:br w:type="textWrapping"/>
        <w:t xml:space="preserve">    [UILabel] id: "ErrorrMessagesTestField"</w:t>
        <w:br w:type="textWrapping"/>
        <w:t xml:space="preserve">  [UINavigationBar] id: "Credit Card Validation"</w:t>
        <w:br w:type="textWrapping"/>
        <w:t xml:space="preserve">    [_UINavigationBarBackground]</w:t>
        <w:br w:type="textWrapping"/>
        <w:t xml:space="preserve">      [_UIBackdropView &gt; _UIBackdropEffectView]</w:t>
        <w:br w:type="textWrapping"/>
        <w:t xml:space="preserve">      [UIImageView]</w:t>
        <w:br w:type="textWrapping"/>
        <w:t xml:space="preserve">    [UINavigationItemView]</w:t>
        <w:br w:type="textWrapping"/>
        <w:t xml:space="preserve">      [UILabel] text: "Credit Card Validation"</w:t>
        <w:br w:type="textWrapping"/>
        <w:t xml:space="preserve">&gt;&gt;&gt;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2"/>
        <w:contextualSpacing w:val="0"/>
      </w:pPr>
      <w:bookmarkStart w:colFirst="0" w:colLast="0" w:name="h.7r124x41mngr" w:id="19"/>
      <w:bookmarkEnd w:id="19"/>
      <w:r w:rsidDel="00000000" w:rsidR="00000000" w:rsidRPr="00000000">
        <w:rPr>
          <w:rtl w:val="0"/>
        </w:rPr>
        <w:t xml:space="preserve">Xamarin.Test.Cloud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Xamarin.Test.Cloud je komercijalna usluga za testiranje mobilnih aplikacija na preko 1000 uređaja (2015-04 broj je oko 1400 većinom Android uređaja).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http://xamarin.com/test-cloud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https://www.youtube.com/watch?v=PQMBCoVIABI&amp;feature=youtu.be&amp;t=57m30s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Xamarin.Test.Cloud Continuous Integration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Zbog svoje automatske prirode Xamarin.Test.Cloud se vrlo lako integrira u procese Continous Integration.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8xs9xz1ryew0" w:id="20"/>
      <w:bookmarkEnd w:id="20"/>
      <w:r w:rsidDel="00000000" w:rsidR="00000000" w:rsidRPr="00000000">
        <w:drawing>
          <wp:inline distB="114300" distT="114300" distL="114300" distR="114300">
            <wp:extent cx="5943600" cy="2959100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Xamarn.Test.Cloud se po svojim karakteristikama razlikuje od ostalih rješenja, prvenstveno paralelnog testiranja aplikacija, na velikom broju uređaja, što je prednost, jer se rezultati testiranja dobijaju daleko brže.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2324100"/>
            <wp:effectExtent b="0" l="0" r="0" t="0"/>
            <wp:docPr id="1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uq1yyfkic4sk" w:id="21"/>
      <w:bookmarkEnd w:id="21"/>
      <w:r w:rsidDel="00000000" w:rsidR="00000000" w:rsidRPr="00000000">
        <w:rPr>
          <w:rtl w:val="0"/>
        </w:rPr>
        <w:t xml:space="preserve">Screenshots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200400"/>
            <wp:effectExtent b="0" l="0" r="0" t="0"/>
            <wp:docPr id="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9e556ngmastz" w:id="22"/>
      <w:bookmarkEnd w:id="22"/>
      <w:r w:rsidDel="00000000" w:rsidR="00000000" w:rsidRPr="00000000">
        <w:rPr>
          <w:rtl w:val="0"/>
        </w:rPr>
        <w:t xml:space="preserve">Error reporting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3655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3"/>
        <w:contextualSpacing w:val="0"/>
      </w:pPr>
      <w:bookmarkStart w:colFirst="0" w:colLast="0" w:name="h.uxxq7wi0kv8d" w:id="23"/>
      <w:bookmarkEnd w:id="23"/>
      <w:r w:rsidDel="00000000" w:rsidR="00000000" w:rsidRPr="00000000">
        <w:rPr>
          <w:rtl w:val="0"/>
        </w:rPr>
        <w:t xml:space="preserve">Device DrillDown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7084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15hj95we4jb2" w:id="24"/>
      <w:bookmarkEnd w:id="24"/>
      <w:r w:rsidDel="00000000" w:rsidR="00000000" w:rsidRPr="00000000">
        <w:rPr>
          <w:rtl w:val="0"/>
        </w:rPr>
        <w:t xml:space="preserve">Monitoring - Xamarin.Insights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Xamarin.Insights je alat koji omogućava monitoring aplikacije, te mnogobrojna izvješća o stanju aplikacije (greškama, performansama - memorija i procesor).</w:t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5uiwud872f0g" w:id="25"/>
      <w:bookmarkEnd w:id="25"/>
      <w:r w:rsidDel="00000000" w:rsidR="00000000" w:rsidRPr="00000000">
        <w:drawing>
          <wp:inline distB="114300" distT="114300" distL="114300" distR="114300">
            <wp:extent cx="5943600" cy="37592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Proizvod prati i korisnike, njihove demografske podatke (geolokaciju i sl), njihovu interakciju sa aplikacijom do vrlo sitnih detalja ili kumulativno.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759200"/>
            <wp:effectExtent b="0" l="0" r="0" t="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br w:type="textWrapping"/>
        <w:t xml:space="preserve">Uz korisnike dostupna su i izvješća po geografskim lokacijama.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943600" cy="37592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contextualSpacing w:val="0"/>
      </w:pPr>
      <w:bookmarkStart w:colFirst="0" w:colLast="0" w:name="h.caim2eiy8a7e" w:id="26"/>
      <w:bookmarkEnd w:id="26"/>
      <w:r w:rsidDel="00000000" w:rsidR="00000000" w:rsidRPr="00000000">
        <w:rPr>
          <w:rtl w:val="0"/>
        </w:rPr>
        <w:t xml:space="preserve">Zaključak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Xamarn je kroy novi proces donio nove alate za korisnike Xamarin tehnologije, no i za ostale koji razvijaju nativne i hibridne mobilne aplikacije.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  <w:t xml:space="preserve">Sam proces je samo prijedlog za “best practice” prema dosadašnjim iskustvima u razvoju aplikacija, koji se temelji na “feedback-u” samih korisnika alata i aplikacija.</w:t>
      </w:r>
    </w:p>
    <w:sectPr>
      <w:pgSz w:h="15840" w:w="12240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sz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  <w:contextualSpacing w:val="1"/>
    </w:pPr>
    <w:rPr>
      <w:rFonts w:ascii="Trebuchet MS" w:cs="Trebuchet MS" w:eastAsia="Trebuchet MS" w:hAnsi="Trebuchet MS"/>
      <w:b w:val="1"/>
      <w:sz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b w:val="1"/>
      <w:color w:val="666666"/>
      <w:sz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color w:val="666666"/>
      <w:sz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  <w:contextualSpacing w:val="1"/>
    </w:pPr>
    <w:rPr>
      <w:rFonts w:ascii="Trebuchet MS" w:cs="Trebuchet MS" w:eastAsia="Trebuchet MS" w:hAnsi="Trebuchet MS"/>
      <w:i w:val="1"/>
      <w:color w:val="666666"/>
      <w:sz w:val="22"/>
    </w:rPr>
  </w:style>
  <w:style w:type="paragraph" w:styleId="Title">
    <w:name w:val="Title"/>
    <w:basedOn w:val="Normal"/>
    <w:next w:val="Normal"/>
    <w:pPr>
      <w:keepNext w:val="1"/>
      <w:keepLines w:val="1"/>
      <w:spacing w:after="0" w:before="0" w:lineRule="auto"/>
      <w:contextualSpacing w:val="1"/>
    </w:pPr>
    <w:rPr>
      <w:rFonts w:ascii="Trebuchet MS" w:cs="Trebuchet MS" w:eastAsia="Trebuchet MS" w:hAnsi="Trebuchet MS"/>
      <w:sz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  <w:contextualSpacing w:val="1"/>
    </w:pPr>
    <w:rPr>
      <w:rFonts w:ascii="Trebuchet MS" w:cs="Trebuchet MS" w:eastAsia="Trebuchet MS" w:hAnsi="Trebuchet MS"/>
      <w:i w:val="1"/>
      <w:color w:val="666666"/>
      <w:sz w:val="26"/>
    </w:rPr>
  </w:style>
</w:styles>
</file>

<file path=word/_rels/document.xml.rels><?xml version="1.0" encoding="UTF-8" standalone="yes"?><Relationships xmlns="http://schemas.openxmlformats.org/package/2006/relationships"><Relationship Id="rId19" Type="http://schemas.openxmlformats.org/officeDocument/2006/relationships/image" Target="media/image27.png"/><Relationship Id="rId18" Type="http://schemas.openxmlformats.org/officeDocument/2006/relationships/image" Target="media/image33.png"/><Relationship Id="rId17" Type="http://schemas.openxmlformats.org/officeDocument/2006/relationships/image" Target="media/image29.png"/><Relationship Id="rId16" Type="http://schemas.openxmlformats.org/officeDocument/2006/relationships/image" Target="media/image31.png"/><Relationship Id="rId15" Type="http://schemas.openxmlformats.org/officeDocument/2006/relationships/image" Target="media/image25.png"/><Relationship Id="rId14" Type="http://schemas.openxmlformats.org/officeDocument/2006/relationships/image" Target="media/image24.png"/><Relationship Id="rId30" Type="http://schemas.openxmlformats.org/officeDocument/2006/relationships/image" Target="media/image22.png"/><Relationship Id="rId12" Type="http://schemas.openxmlformats.org/officeDocument/2006/relationships/image" Target="media/image34.png"/><Relationship Id="rId13" Type="http://schemas.openxmlformats.org/officeDocument/2006/relationships/image" Target="media/image32.png"/><Relationship Id="rId10" Type="http://schemas.openxmlformats.org/officeDocument/2006/relationships/hyperlink" Target="https://medium.com/@harrycheung/cross-platform-mobile-performance-testing-d0454f5cd4e9" TargetMode="External"/><Relationship Id="rId11" Type="http://schemas.openxmlformats.org/officeDocument/2006/relationships/hyperlink" Target="https://medium.com/@harrycheung/mobile-app-performance-redux-e512be94f976" TargetMode="External"/><Relationship Id="rId29" Type="http://schemas.openxmlformats.org/officeDocument/2006/relationships/image" Target="media/image19.png"/><Relationship Id="rId26" Type="http://schemas.openxmlformats.org/officeDocument/2006/relationships/image" Target="media/image16.png"/><Relationship Id="rId25" Type="http://schemas.openxmlformats.org/officeDocument/2006/relationships/image" Target="media/image23.png"/><Relationship Id="rId28" Type="http://schemas.openxmlformats.org/officeDocument/2006/relationships/image" Target="media/image14.png"/><Relationship Id="rId27" Type="http://schemas.openxmlformats.org/officeDocument/2006/relationships/image" Target="media/image20.png"/><Relationship Id="rId2" Type="http://schemas.openxmlformats.org/officeDocument/2006/relationships/fontTable" Target="fontTable.xml"/><Relationship Id="rId21" Type="http://schemas.openxmlformats.org/officeDocument/2006/relationships/hyperlink" Target="http://xamarin.com/test-cloud" TargetMode="External"/><Relationship Id="rId1" Type="http://schemas.openxmlformats.org/officeDocument/2006/relationships/settings" Target="settings.xml"/><Relationship Id="rId22" Type="http://schemas.openxmlformats.org/officeDocument/2006/relationships/hyperlink" Target="https://www.youtube.com/watch?v=PQMBCoVIABI&amp;feature=youtu.be&amp;t=57m30s" TargetMode="External"/><Relationship Id="rId4" Type="http://schemas.openxmlformats.org/officeDocument/2006/relationships/styles" Target="styles.xml"/><Relationship Id="rId23" Type="http://schemas.openxmlformats.org/officeDocument/2006/relationships/image" Target="media/image26.png"/><Relationship Id="rId3" Type="http://schemas.openxmlformats.org/officeDocument/2006/relationships/numbering" Target="numbering.xml"/><Relationship Id="rId24" Type="http://schemas.openxmlformats.org/officeDocument/2006/relationships/image" Target="media/image28.png"/><Relationship Id="rId20" Type="http://schemas.openxmlformats.org/officeDocument/2006/relationships/image" Target="media/image15.png"/><Relationship Id="rId9" Type="http://schemas.openxmlformats.org/officeDocument/2006/relationships/image" Target="media/image30.jpg"/><Relationship Id="rId6" Type="http://schemas.openxmlformats.org/officeDocument/2006/relationships/hyperlink" Target="mailto:miljenko.cvjetko@xamarin.com" TargetMode="External"/><Relationship Id="rId5" Type="http://schemas.openxmlformats.org/officeDocument/2006/relationships/hyperlink" Target="mailto:mcvjetko@holisticware.net" TargetMode="External"/><Relationship Id="rId8" Type="http://schemas.openxmlformats.org/officeDocument/2006/relationships/hyperlink" Target="http://xamarin.com" TargetMode="External"/><Relationship Id="rId7" Type="http://schemas.openxmlformats.org/officeDocument/2006/relationships/hyperlink" Target="http://holisticware.net" TargetMode="External"/></Relationships>
</file>